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8A0" w:rsidRPr="008478A0" w:rsidRDefault="008478A0" w:rsidP="008478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78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8478A0" w:rsidRPr="008478A0" w:rsidRDefault="008478A0" w:rsidP="008478A0">
      <w:pPr>
        <w:rPr>
          <w:rFonts w:ascii="Times New Roman" w:eastAsia="Times New Roman" w:hAnsi="Times New Roman" w:cs="Times New Roman"/>
          <w:lang w:eastAsia="ru-RU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8478A0" w:rsidRPr="008478A0" w:rsidRDefault="008478A0" w:rsidP="008478A0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образовательной программы среднего профессионального образования по программе подготовки специалистов среднего звена по специальности: </w:t>
      </w:r>
      <w:r w:rsidR="00B71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23.02.07</w:t>
      </w:r>
      <w:r w:rsidRPr="008478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71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Техническое обслуживание и ремонт двигателей, систем и агрегатов автомобилей</w:t>
      </w:r>
    </w:p>
    <w:p w:rsidR="008478A0" w:rsidRPr="008478A0" w:rsidRDefault="008478A0" w:rsidP="008478A0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8478A0" w:rsidRPr="008478A0" w:rsidRDefault="008478A0" w:rsidP="008478A0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478A0" w:rsidRPr="008478A0" w:rsidRDefault="008478A0" w:rsidP="008478A0">
      <w:pPr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B354D" w:rsidRPr="008478A0" w:rsidRDefault="003B354D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8478A0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8478A0" w:rsidRDefault="008478A0" w:rsidP="008478A0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>г. Краснодар, 2021</w:t>
      </w:r>
    </w:p>
    <w:tbl>
      <w:tblPr>
        <w:tblpPr w:leftFromText="180" w:rightFromText="180" w:vertAnchor="text" w:horzAnchor="margin" w:tblpXSpec="center" w:tblpY="6"/>
        <w:tblW w:w="9464" w:type="dxa"/>
        <w:tblLook w:val="04A0" w:firstRow="1" w:lastRow="0" w:firstColumn="1" w:lastColumn="0" w:noHBand="0" w:noVBand="1"/>
      </w:tblPr>
      <w:tblGrid>
        <w:gridCol w:w="5148"/>
        <w:gridCol w:w="4316"/>
      </w:tblGrid>
      <w:tr w:rsidR="008478A0" w:rsidRPr="008478A0" w:rsidTr="00626035">
        <w:trPr>
          <w:trHeight w:val="1994"/>
        </w:trPr>
        <w:tc>
          <w:tcPr>
            <w:tcW w:w="5148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2021 г.</w:t>
            </w:r>
          </w:p>
        </w:tc>
        <w:tc>
          <w:tcPr>
            <w:tcW w:w="4316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_______________2021 г.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478A0" w:rsidRPr="008478A0" w:rsidTr="00626035">
        <w:trPr>
          <w:trHeight w:val="2261"/>
        </w:trPr>
        <w:tc>
          <w:tcPr>
            <w:tcW w:w="5148" w:type="dxa"/>
            <w:hideMark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П(Ц)К естественно научных и математических дисциплин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2021 г.</w:t>
            </w:r>
          </w:p>
        </w:tc>
        <w:tc>
          <w:tcPr>
            <w:tcW w:w="4316" w:type="dxa"/>
            <w:tcBorders>
              <w:left w:val="nil"/>
            </w:tcBorders>
          </w:tcPr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_____ 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2021  г.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 И.А. Руденко</w:t>
            </w:r>
          </w:p>
        </w:tc>
      </w:tr>
    </w:tbl>
    <w:p w:rsidR="008478A0" w:rsidRPr="008478A0" w:rsidRDefault="008478A0" w:rsidP="008478A0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78A0">
        <w:rPr>
          <w:rFonts w:ascii="Times New Roman" w:eastAsia="Calibri" w:hAnsi="Times New Roman" w:cs="Times New Roman"/>
          <w:bCs/>
          <w:sz w:val="28"/>
          <w:szCs w:val="28"/>
        </w:rPr>
        <w:t>Рабочая программа учебной дисциплины «</w:t>
      </w:r>
      <w:r w:rsidRPr="008478A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Математика» </w:t>
      </w:r>
      <w:r w:rsidRPr="008478A0">
        <w:rPr>
          <w:rFonts w:ascii="Times New Roman" w:eastAsia="Calibri" w:hAnsi="Times New Roman" w:cs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Рабочая п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рограмма разработана на основе Федерального государственного образовательного стандарта </w:t>
      </w:r>
      <w:r w:rsidRPr="008478A0">
        <w:rPr>
          <w:rFonts w:ascii="Times New Roman" w:eastAsia="Calibri" w:hAnsi="Times New Roman" w:cs="Times New Roman"/>
          <w:bCs/>
          <w:sz w:val="28"/>
          <w:szCs w:val="28"/>
        </w:rPr>
        <w:t>среднего профессионального образования по специальности</w:t>
      </w:r>
      <w:r w:rsidR="00B71C9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71C93" w:rsidRPr="00B71C93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, утвержденного  приказом Министерства образования и науки РФ № </w:t>
      </w:r>
      <w:r w:rsidR="00B71C93">
        <w:rPr>
          <w:rFonts w:ascii="Times New Roman" w:eastAsia="Calibri" w:hAnsi="Times New Roman" w:cs="Times New Roman"/>
          <w:sz w:val="28"/>
          <w:szCs w:val="28"/>
        </w:rPr>
        <w:t>1568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от  </w:t>
      </w:r>
      <w:r w:rsidR="00B71C93">
        <w:rPr>
          <w:rFonts w:ascii="Times New Roman" w:eastAsia="Calibri" w:hAnsi="Times New Roman" w:cs="Times New Roman"/>
          <w:sz w:val="28"/>
          <w:szCs w:val="28"/>
        </w:rPr>
        <w:t>09.12.</w:t>
      </w:r>
      <w:r w:rsidRPr="008478A0">
        <w:rPr>
          <w:rFonts w:ascii="Times New Roman" w:eastAsia="Calibri" w:hAnsi="Times New Roman" w:cs="Times New Roman"/>
          <w:sz w:val="28"/>
          <w:szCs w:val="28"/>
        </w:rPr>
        <w:t>201</w:t>
      </w:r>
      <w:r w:rsidR="00B71C93">
        <w:rPr>
          <w:rFonts w:ascii="Times New Roman" w:eastAsia="Calibri" w:hAnsi="Times New Roman" w:cs="Times New Roman"/>
          <w:sz w:val="28"/>
          <w:szCs w:val="28"/>
        </w:rPr>
        <w:t>6</w:t>
      </w:r>
      <w:r w:rsidRPr="008478A0">
        <w:rPr>
          <w:rFonts w:ascii="Times New Roman" w:eastAsia="Calibri" w:hAnsi="Times New Roman" w:cs="Times New Roman"/>
          <w:sz w:val="28"/>
          <w:szCs w:val="28"/>
        </w:rPr>
        <w:t>г.; регистрация Минюста РФ № 4</w:t>
      </w:r>
      <w:r w:rsidR="00B71C93">
        <w:rPr>
          <w:rFonts w:ascii="Times New Roman" w:eastAsia="Calibri" w:hAnsi="Times New Roman" w:cs="Times New Roman"/>
          <w:sz w:val="28"/>
          <w:szCs w:val="28"/>
        </w:rPr>
        <w:t>4946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B71C93">
        <w:rPr>
          <w:rFonts w:ascii="Times New Roman" w:eastAsia="Calibri" w:hAnsi="Times New Roman" w:cs="Times New Roman"/>
          <w:sz w:val="28"/>
          <w:szCs w:val="28"/>
        </w:rPr>
        <w:t>26</w:t>
      </w:r>
      <w:r>
        <w:rPr>
          <w:rFonts w:ascii="Times New Roman" w:eastAsia="Calibri" w:hAnsi="Times New Roman" w:cs="Times New Roman"/>
          <w:sz w:val="28"/>
          <w:szCs w:val="28"/>
        </w:rPr>
        <w:t>.12</w:t>
      </w:r>
      <w:r w:rsidRPr="008478A0">
        <w:rPr>
          <w:rFonts w:ascii="Times New Roman" w:eastAsia="Calibri" w:hAnsi="Times New Roman" w:cs="Times New Roman"/>
          <w:sz w:val="28"/>
          <w:szCs w:val="28"/>
        </w:rPr>
        <w:t>.201</w:t>
      </w:r>
      <w:r w:rsidR="00B71C93">
        <w:rPr>
          <w:rFonts w:ascii="Times New Roman" w:eastAsia="Calibri" w:hAnsi="Times New Roman" w:cs="Times New Roman"/>
          <w:sz w:val="28"/>
          <w:szCs w:val="28"/>
        </w:rPr>
        <w:t>6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 г.; укрупненная группа </w:t>
      </w:r>
      <w:r w:rsidR="00B71C93">
        <w:rPr>
          <w:rFonts w:ascii="Times New Roman" w:eastAsia="Calibri" w:hAnsi="Times New Roman" w:cs="Times New Roman"/>
          <w:sz w:val="28"/>
          <w:szCs w:val="28"/>
        </w:rPr>
        <w:t>23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.00.00 Техника и технологии </w:t>
      </w:r>
      <w:r w:rsidR="00B71C93">
        <w:rPr>
          <w:rFonts w:ascii="Times New Roman" w:eastAsia="Calibri" w:hAnsi="Times New Roman" w:cs="Times New Roman"/>
          <w:sz w:val="28"/>
          <w:szCs w:val="28"/>
        </w:rPr>
        <w:t>наземного транспорта</w:t>
      </w:r>
      <w:r w:rsidRPr="008478A0">
        <w:rPr>
          <w:rFonts w:ascii="Times New Roman" w:eastAsia="Calibri" w:hAnsi="Times New Roman" w:cs="Times New Roman"/>
          <w:sz w:val="28"/>
          <w:szCs w:val="28"/>
        </w:rPr>
        <w:t>; рабочего учебного плана № 14</w:t>
      </w:r>
      <w:r w:rsidR="00B71C93">
        <w:rPr>
          <w:rFonts w:ascii="Times New Roman" w:eastAsia="Calibri" w:hAnsi="Times New Roman" w:cs="Times New Roman"/>
          <w:sz w:val="28"/>
          <w:szCs w:val="28"/>
        </w:rPr>
        <w:t>1</w:t>
      </w:r>
      <w:r w:rsidRPr="008478A0">
        <w:rPr>
          <w:rFonts w:ascii="Times New Roman" w:eastAsia="Calibri" w:hAnsi="Times New Roman" w:cs="Times New Roman"/>
          <w:sz w:val="28"/>
          <w:szCs w:val="28"/>
        </w:rPr>
        <w:t>, утвержденного 15.06.2021г.</w:t>
      </w:r>
    </w:p>
    <w:p w:rsidR="008478A0" w:rsidRPr="008478A0" w:rsidRDefault="008478A0" w:rsidP="008478A0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    Организация-разработчик: ГАПОУ  КК  КГТК </w:t>
      </w:r>
    </w:p>
    <w:p w:rsidR="008478A0" w:rsidRPr="008478A0" w:rsidRDefault="008478A0" w:rsidP="008478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7523"/>
        <w:gridCol w:w="2366"/>
      </w:tblGrid>
      <w:tr w:rsidR="008478A0" w:rsidRPr="008478A0" w:rsidTr="00626035">
        <w:trPr>
          <w:trHeight w:val="856"/>
        </w:trPr>
        <w:tc>
          <w:tcPr>
            <w:tcW w:w="7523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Пелипас Э. Д., преподаватель математики высшей категории ГАПОУ КК КГТК</w:t>
            </w:r>
          </w:p>
        </w:tc>
        <w:tc>
          <w:tcPr>
            <w:tcW w:w="2366" w:type="dxa"/>
            <w:hideMark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8478A0" w:rsidTr="00626035">
        <w:trPr>
          <w:trHeight w:val="1764"/>
        </w:trPr>
        <w:tc>
          <w:tcPr>
            <w:tcW w:w="7523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Кононенко И.Г., преподаватель математики высшей категории, ГБПОУ КК Краснодарского архитектурно-строительного техникума, квалификация по диплому математик, преподаватель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8478A0" w:rsidTr="00626035">
        <w:trPr>
          <w:trHeight w:val="1646"/>
        </w:trPr>
        <w:tc>
          <w:tcPr>
            <w:tcW w:w="7523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Чаплыгина И.В., преподаватель информатики, высшей категории, ГБПОУ КК Краснодарский монтажный техникум, квалификация по диплому: математик, программист 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3B354D" w:rsidRPr="00C313F5" w:rsidRDefault="003B354D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1852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3B354D" w:rsidRPr="000024D7" w:rsidTr="00626035">
        <w:tc>
          <w:tcPr>
            <w:tcW w:w="7668" w:type="dxa"/>
          </w:tcPr>
          <w:p w:rsidR="003B354D" w:rsidRPr="00C313F5" w:rsidRDefault="003B354D" w:rsidP="003B354D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 УЧЕБНОЙ ДИСЦИПЛИНЫ</w:t>
            </w:r>
          </w:p>
        </w:tc>
        <w:tc>
          <w:tcPr>
            <w:tcW w:w="1903" w:type="dxa"/>
          </w:tcPr>
          <w:p w:rsidR="003B354D" w:rsidRPr="00C37C01" w:rsidRDefault="003B354D" w:rsidP="00626035">
            <w:pPr>
              <w:spacing w:before="120"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354D" w:rsidRPr="000024D7" w:rsidTr="00626035">
        <w:tc>
          <w:tcPr>
            <w:tcW w:w="7668" w:type="dxa"/>
          </w:tcPr>
          <w:p w:rsidR="003B354D" w:rsidRPr="00C313F5" w:rsidRDefault="003B354D" w:rsidP="003B354D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</w:t>
            </w:r>
            <w:r w:rsidR="00043B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002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903" w:type="dxa"/>
          </w:tcPr>
          <w:p w:rsidR="003B354D" w:rsidRPr="00C37C01" w:rsidRDefault="003B354D" w:rsidP="00626035">
            <w:pPr>
              <w:spacing w:before="120"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354D" w:rsidRPr="000024D7" w:rsidTr="00626035">
        <w:trPr>
          <w:trHeight w:val="670"/>
        </w:trPr>
        <w:tc>
          <w:tcPr>
            <w:tcW w:w="7668" w:type="dxa"/>
          </w:tcPr>
          <w:p w:rsidR="003B354D" w:rsidRPr="000024D7" w:rsidRDefault="003B354D" w:rsidP="003B354D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3B354D" w:rsidRPr="00C37C01" w:rsidRDefault="00D06EF3" w:rsidP="00626035">
            <w:pPr>
              <w:spacing w:before="120"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B354D" w:rsidRPr="000024D7" w:rsidTr="00626035">
        <w:tc>
          <w:tcPr>
            <w:tcW w:w="7668" w:type="dxa"/>
          </w:tcPr>
          <w:p w:rsidR="003B354D" w:rsidRPr="00C313F5" w:rsidRDefault="003B354D" w:rsidP="003B354D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3B354D" w:rsidRPr="00C37C01" w:rsidRDefault="003B354D" w:rsidP="00626035">
            <w:pPr>
              <w:spacing w:before="120"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6E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B354D" w:rsidRPr="0046060F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3B354D" w:rsidRPr="0046060F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3B354D" w:rsidRPr="003245B9" w:rsidRDefault="003B354D" w:rsidP="003B354D">
      <w:pPr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br w:type="page"/>
      </w: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ОБЩАЯ ХАРАКТЕРИСТИКА РАБОЧЕЙ ПРОГРАММЫ </w:t>
      </w:r>
    </w:p>
    <w:p w:rsidR="003B354D" w:rsidRPr="003245B9" w:rsidRDefault="003B354D" w:rsidP="003B354D">
      <w:pPr>
        <w:spacing w:before="120" w:after="120" w:line="240" w:lineRule="auto"/>
        <w:ind w:left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>УЧЕБНОЙ ДИСЦИПЛИНЫ «ЕН.01 Математика»</w:t>
      </w:r>
    </w:p>
    <w:p w:rsidR="003B354D" w:rsidRPr="0046060F" w:rsidRDefault="003B354D" w:rsidP="003B354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Pr="0046060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 w:cs="Times New Roman"/>
          <w:sz w:val="24"/>
          <w:szCs w:val="24"/>
        </w:rPr>
        <w:t xml:space="preserve">Математика </w:t>
      </w:r>
      <w:r w:rsidR="002B0893">
        <w:rPr>
          <w:rFonts w:ascii="Times New Roman" w:hAnsi="Times New Roman" w:cs="Times New Roman"/>
          <w:sz w:val="24"/>
          <w:szCs w:val="24"/>
        </w:rPr>
        <w:t>входит</w:t>
      </w:r>
      <w:r w:rsidRPr="0046060F">
        <w:rPr>
          <w:rFonts w:ascii="Times New Roman" w:hAnsi="Times New Roman" w:cs="Times New Roman"/>
          <w:sz w:val="24"/>
          <w:szCs w:val="24"/>
        </w:rPr>
        <w:t xml:space="preserve"> в Математический и общий естественнонаучный цикл обязательной части.</w:t>
      </w:r>
    </w:p>
    <w:p w:rsidR="003B354D" w:rsidRPr="0046060F" w:rsidRDefault="003B354D" w:rsidP="003B354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4082"/>
        <w:gridCol w:w="3611"/>
      </w:tblGrid>
      <w:tr w:rsidR="003B354D" w:rsidRPr="000024D7" w:rsidTr="00626035">
        <w:trPr>
          <w:trHeight w:val="649"/>
        </w:trPr>
        <w:tc>
          <w:tcPr>
            <w:tcW w:w="1555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3B354D" w:rsidRPr="000024D7" w:rsidTr="00626035">
        <w:trPr>
          <w:trHeight w:val="212"/>
        </w:trPr>
        <w:tc>
          <w:tcPr>
            <w:tcW w:w="1555" w:type="dxa"/>
          </w:tcPr>
          <w:p w:rsidR="003B354D" w:rsidRPr="00A456CC" w:rsidRDefault="00A456CC" w:rsidP="007136A1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 xml:space="preserve">ОК 01, ОК 02, ОК 03, </w:t>
            </w:r>
            <w:r w:rsidR="00AE1EC7">
              <w:rPr>
                <w:rFonts w:ascii="Times New Roman" w:hAnsi="Times New Roman" w:cs="Times New Roman"/>
                <w:bCs/>
                <w:spacing w:val="-1"/>
              </w:rPr>
              <w:t>ОК 04, ОК 05, ОК 06, ОК 07, ОК 09, ОК 11</w:t>
            </w:r>
          </w:p>
        </w:tc>
        <w:tc>
          <w:tcPr>
            <w:tcW w:w="4082" w:type="dxa"/>
          </w:tcPr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Анализировать сложные функции и строить их графики;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Выполнять действия над комплексными числами;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>Вычислять значения геометрических величин;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 Производить операции над матрицами и определителями;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3611" w:type="dxa"/>
          </w:tcPr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3B354D" w:rsidRPr="000024D7" w:rsidRDefault="003B354D" w:rsidP="00626035">
            <w:pPr>
              <w:spacing w:after="0" w:line="240" w:lineRule="auto"/>
              <w:ind w:firstLine="1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B354D" w:rsidRDefault="003B354D" w:rsidP="003B35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B354D" w:rsidRPr="0046060F" w:rsidRDefault="003B354D" w:rsidP="003B354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46060F">
        <w:rPr>
          <w:rFonts w:ascii="Times New Roman" w:hAnsi="Times New Roman" w:cs="Times New Roman"/>
          <w:b/>
          <w:bCs/>
          <w:sz w:val="24"/>
          <w:szCs w:val="24"/>
        </w:rPr>
        <w:t>СТРУКТУРА И СОДЕРЖАНИЕ УЧЕБНОЙ ДИСЦИПЛИНЫ</w:t>
      </w:r>
    </w:p>
    <w:p w:rsidR="003B354D" w:rsidRDefault="003B354D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45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1"/>
        <w:gridCol w:w="1135"/>
      </w:tblGrid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56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802DB7" w:rsidRDefault="00802DB7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en-US" w:eastAsia="ru-RU"/>
              </w:rPr>
              <w:t>30</w:t>
            </w:r>
          </w:p>
        </w:tc>
      </w:tr>
      <w:tr w:rsidR="000C4BDA" w:rsidTr="00D62CC5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802DB7" w:rsidRDefault="00802DB7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802DB7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18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802DB7" w:rsidRDefault="00802DB7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802DB7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12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4A4C63" w:rsidRDefault="004A4C63" w:rsidP="004A4C6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A4C6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24</w:t>
            </w:r>
          </w:p>
        </w:tc>
      </w:tr>
      <w:tr w:rsidR="000C4BDA" w:rsidRPr="00767447" w:rsidTr="00D62CC5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BDA" w:rsidRPr="00767447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67447">
              <w:rPr>
                <w:rFonts w:ascii="Times New Roman" w:eastAsia="Times New Roman" w:hAnsi="Times New Roman" w:cs="Times New Roman"/>
                <w:iCs/>
                <w:lang w:eastAsia="ru-RU"/>
              </w:rPr>
              <w:t>в т.ч.: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D62CC5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57197E" w:rsidRDefault="00D62CC5" w:rsidP="00AC5FA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57197E" w:rsidRDefault="00D62CC5" w:rsidP="00D62CC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62CC5" w:rsidRPr="00767447" w:rsidTr="00D62CC5">
        <w:trPr>
          <w:trHeight w:val="331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Default="00D62CC5" w:rsidP="000C4BDA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767447" w:rsidRDefault="00D62CC5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0C4BDA" w:rsidRDefault="000C4BDA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C4BDA" w:rsidRPr="0046060F" w:rsidRDefault="000C4BDA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354D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3B354D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D92AF9" w:rsidRDefault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Default="00D92AF9" w:rsidP="00D92AF9">
      <w:pPr>
        <w:tabs>
          <w:tab w:val="left" w:pos="3825"/>
        </w:tabs>
      </w:pPr>
    </w:p>
    <w:p w:rsidR="00D92AF9" w:rsidRDefault="00D92AF9" w:rsidP="00D92AF9">
      <w:pPr>
        <w:tabs>
          <w:tab w:val="left" w:pos="3825"/>
        </w:tabs>
        <w:sectPr w:rsidR="00D92AF9" w:rsidSect="005A56F9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B354D" w:rsidRPr="003B354D" w:rsidRDefault="003B354D" w:rsidP="003B354D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354D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B354D">
        <w:rPr>
          <w:rFonts w:ascii="Times New Roman" w:hAnsi="Times New Roman" w:cs="Times New Roman"/>
          <w:b/>
          <w:bCs/>
          <w:sz w:val="24"/>
          <w:szCs w:val="24"/>
        </w:rPr>
        <w:t>Тематический план и содержание учебной дисциплины «ЕН.01 Математика»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804"/>
        <w:gridCol w:w="2127"/>
        <w:gridCol w:w="1275"/>
        <w:gridCol w:w="1701"/>
      </w:tblGrid>
      <w:tr w:rsidR="00461F00" w:rsidRPr="00E2608E" w:rsidTr="00275DAD">
        <w:trPr>
          <w:trHeight w:val="495"/>
        </w:trPr>
        <w:tc>
          <w:tcPr>
            <w:tcW w:w="283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0B2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1701" w:type="dxa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0B2">
              <w:rPr>
                <w:rFonts w:ascii="Times New Roman" w:hAnsi="Times New Roman" w:cs="Times New Roman"/>
                <w:b/>
                <w:bCs/>
              </w:rPr>
              <w:t>Осваиваемые элементы компетенций</w:t>
            </w:r>
          </w:p>
        </w:tc>
      </w:tr>
      <w:tr w:rsidR="00461F00" w:rsidRPr="00E2608E" w:rsidTr="00275DAD">
        <w:trPr>
          <w:trHeight w:val="315"/>
        </w:trPr>
        <w:tc>
          <w:tcPr>
            <w:tcW w:w="283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1F00" w:rsidRPr="00E2608E" w:rsidTr="00A809DB">
        <w:trPr>
          <w:trHeight w:val="315"/>
        </w:trPr>
        <w:tc>
          <w:tcPr>
            <w:tcW w:w="9639" w:type="dxa"/>
            <w:gridSpan w:val="2"/>
          </w:tcPr>
          <w:p w:rsidR="00461F00" w:rsidRPr="007F7D05" w:rsidRDefault="00461F00" w:rsidP="003E2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Математический анализ</w:t>
            </w:r>
          </w:p>
        </w:tc>
        <w:tc>
          <w:tcPr>
            <w:tcW w:w="2127" w:type="dxa"/>
          </w:tcPr>
          <w:p w:rsidR="00461F00" w:rsidRPr="003E280D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80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2E4996" w:rsidTr="00275DAD">
        <w:trPr>
          <w:trHeight w:val="315"/>
        </w:trPr>
        <w:tc>
          <w:tcPr>
            <w:tcW w:w="2835" w:type="dxa"/>
            <w:vMerge w:val="restart"/>
          </w:tcPr>
          <w:p w:rsidR="00461F00" w:rsidRPr="007F7D05" w:rsidRDefault="00461F00" w:rsidP="00D92A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Функция одной независимой переменной и ее характеристики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61F00" w:rsidRPr="007F7D05" w:rsidRDefault="00461F00" w:rsidP="00626035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7F7D05">
              <w:rPr>
                <w:sz w:val="24"/>
                <w:szCs w:val="24"/>
              </w:rPr>
              <w:t>Введение. Цели и задачи предмета. Функция одной независимой переменной и способы ее задания. Характеристики функции. Основные элементарные функции, их свойства и графики. Сложные и обратные функции.</w:t>
            </w:r>
          </w:p>
        </w:tc>
        <w:tc>
          <w:tcPr>
            <w:tcW w:w="2127" w:type="dxa"/>
          </w:tcPr>
          <w:p w:rsidR="00461F00" w:rsidRPr="007F7D05" w:rsidRDefault="005E36C9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932C11" w:rsidRDefault="00461F00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 xml:space="preserve">ОК </w:t>
            </w:r>
            <w:r w:rsidR="00C552E6">
              <w:rPr>
                <w:rFonts w:ascii="Times New Roman" w:hAnsi="Times New Roman" w:cs="Times New Roman"/>
                <w:b/>
                <w:bCs/>
              </w:rPr>
              <w:t>01-06</w:t>
            </w:r>
            <w:bookmarkStart w:id="0" w:name="_GoBack"/>
            <w:bookmarkEnd w:id="0"/>
          </w:p>
          <w:p w:rsidR="00461F00" w:rsidRPr="007F7D05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2E4996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2E4996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81108F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461F00" w:rsidRPr="007F7D05" w:rsidRDefault="00461F00" w:rsidP="00140C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10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="0081108F"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108F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81108F"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реальных функций с помощью геометрических преобразований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932C11" w:rsidRDefault="00C552E6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 01-06</w:t>
            </w:r>
          </w:p>
          <w:p w:rsidR="00461F00" w:rsidRPr="007F7D05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2E4996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2E4996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2E4996" w:rsidTr="00275DAD">
        <w:trPr>
          <w:trHeight w:val="315"/>
        </w:trPr>
        <w:tc>
          <w:tcPr>
            <w:tcW w:w="2835" w:type="dxa"/>
            <w:vMerge w:val="restart"/>
          </w:tcPr>
          <w:p w:rsidR="00461F00" w:rsidRPr="007F7D05" w:rsidRDefault="00461F00" w:rsidP="00D92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 функции.</w:t>
            </w:r>
          </w:p>
          <w:p w:rsidR="00461F00" w:rsidRPr="007F7D05" w:rsidRDefault="00461F00" w:rsidP="00D92A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Непрерывность функции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61F00" w:rsidRPr="007F7D05" w:rsidRDefault="00461F00" w:rsidP="000A02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Определение предела функции. Основные теоремы о пределах.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2127" w:type="dxa"/>
          </w:tcPr>
          <w:p w:rsidR="00461F00" w:rsidRPr="007F7D05" w:rsidRDefault="0065199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932C11" w:rsidRDefault="00461F00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01-06,</w:t>
            </w:r>
          </w:p>
          <w:p w:rsidR="00461F00" w:rsidRPr="007F7D05" w:rsidRDefault="00461F00" w:rsidP="009E2E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2E4996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2E4996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81108F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461F00" w:rsidRPr="007F7D05" w:rsidRDefault="0081108F" w:rsidP="00140C7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1F00"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пределов функций с помощью замечательных пределов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932C11" w:rsidRDefault="00C552E6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 01-06</w:t>
            </w:r>
          </w:p>
          <w:p w:rsidR="00461F00" w:rsidRPr="007F7D05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2E4996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2E4996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2E4996" w:rsidTr="00260151">
        <w:trPr>
          <w:trHeight w:val="315"/>
        </w:trPr>
        <w:tc>
          <w:tcPr>
            <w:tcW w:w="2835" w:type="dxa"/>
            <w:vMerge w:val="restart"/>
          </w:tcPr>
          <w:p w:rsidR="00260151" w:rsidRPr="007F7D05" w:rsidRDefault="00260151" w:rsidP="00D92AF9">
            <w:pPr>
              <w:pStyle w:val="TableParagraph"/>
              <w:spacing w:line="272" w:lineRule="exact"/>
              <w:ind w:left="112"/>
              <w:rPr>
                <w:b/>
                <w:sz w:val="24"/>
                <w:szCs w:val="24"/>
              </w:rPr>
            </w:pPr>
            <w:r w:rsidRPr="00260EA4">
              <w:rPr>
                <w:sz w:val="24"/>
                <w:szCs w:val="24"/>
              </w:rPr>
              <w:t>Тема 1.3</w:t>
            </w:r>
            <w:r w:rsidRPr="007F7D05">
              <w:rPr>
                <w:b/>
                <w:sz w:val="24"/>
                <w:szCs w:val="24"/>
              </w:rPr>
              <w:t xml:space="preserve"> </w:t>
            </w:r>
            <w:r w:rsidRPr="003820C7">
              <w:rPr>
                <w:bCs/>
                <w:sz w:val="24"/>
                <w:szCs w:val="24"/>
              </w:rPr>
              <w:t>Дифференциальное и интегральное</w:t>
            </w:r>
            <w:r w:rsidRPr="007F7D05">
              <w:rPr>
                <w:b/>
                <w:bCs/>
                <w:sz w:val="24"/>
                <w:szCs w:val="24"/>
              </w:rPr>
              <w:t xml:space="preserve"> </w:t>
            </w:r>
            <w:r w:rsidRPr="003820C7">
              <w:rPr>
                <w:bCs/>
                <w:sz w:val="24"/>
                <w:szCs w:val="24"/>
              </w:rPr>
              <w:t>исчисления</w:t>
            </w:r>
          </w:p>
        </w:tc>
        <w:tc>
          <w:tcPr>
            <w:tcW w:w="6804" w:type="dxa"/>
          </w:tcPr>
          <w:p w:rsidR="00260151" w:rsidRPr="005E36C9" w:rsidRDefault="00260151" w:rsidP="000A02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6C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0A02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6C9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Вычисление производных функций. Неопределенный и определенный интеграл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570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260151" w:rsidRPr="00932C11" w:rsidRDefault="00C552E6" w:rsidP="005709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 01-06</w:t>
            </w:r>
          </w:p>
          <w:p w:rsidR="00260151" w:rsidRPr="007F7D05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311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2E4996" w:rsidTr="00275DAD">
        <w:trPr>
          <w:trHeight w:val="415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производных функций. Применение производной  к решению практических задач</w:t>
            </w:r>
          </w:p>
          <w:p w:rsidR="00260151" w:rsidRPr="007F7D05" w:rsidRDefault="00260151" w:rsidP="00324EF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4</w:t>
            </w: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неопределенных интегралов. Применение определенного интеграла  к решению практических задач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60151" w:rsidRPr="00932C11" w:rsidRDefault="00C552E6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 01-06</w:t>
            </w:r>
          </w:p>
          <w:p w:rsidR="00260151" w:rsidRPr="007F7D05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A06C00">
        <w:trPr>
          <w:trHeight w:val="309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0A02D9">
            <w:pPr>
              <w:shd w:val="clear" w:color="auto" w:fill="FFFFFF"/>
              <w:tabs>
                <w:tab w:val="left" w:pos="313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384361" w:rsidTr="00A809DB">
        <w:trPr>
          <w:trHeight w:val="293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понятия и методы линейной алгебры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384361" w:rsidTr="00CF796A">
        <w:trPr>
          <w:trHeight w:val="293"/>
        </w:trPr>
        <w:tc>
          <w:tcPr>
            <w:tcW w:w="2835" w:type="dxa"/>
            <w:vMerge w:val="restart"/>
          </w:tcPr>
          <w:p w:rsidR="00260151" w:rsidRPr="007F7D05" w:rsidRDefault="00260151" w:rsidP="00CF796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Матрицы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определители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5E36C9" w:rsidRDefault="00260151" w:rsidP="008975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6C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Матрицы, их виды. Действия над матрицами. Умножение матриц, обратная матрица. </w:t>
            </w:r>
          </w:p>
          <w:p w:rsidR="00260151" w:rsidRPr="007F7D05" w:rsidRDefault="00260151" w:rsidP="003820C7">
            <w:pPr>
              <w:tabs>
                <w:tab w:val="left" w:pos="3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Определители n-го порядка, их свойства и вычисление. Миноры и алгебраические дополнения. Разложение определителей в сумму алгебраических дополнений.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C552E6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</w:t>
            </w:r>
            <w:r w:rsidR="00C552E6"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260151" w:rsidRPr="007F7D05" w:rsidRDefault="00C552E6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 09-10</w:t>
            </w:r>
          </w:p>
        </w:tc>
      </w:tr>
      <w:tr w:rsidR="00260151" w:rsidRPr="0038436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384361" w:rsidTr="00CF796A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60151" w:rsidRPr="00260EA4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42FD1">
              <w:rPr>
                <w:rFonts w:ascii="Times New Roman" w:hAnsi="Times New Roman" w:cs="Times New Roman"/>
                <w:sz w:val="24"/>
                <w:szCs w:val="24"/>
              </w:rPr>
              <w:t>Действия с  матрицами</w:t>
            </w:r>
          </w:p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260E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6. </w:t>
            </w:r>
            <w:r w:rsidRPr="00042FD1">
              <w:rPr>
                <w:rFonts w:ascii="Times New Roman" w:hAnsi="Times New Roman" w:cs="Times New Roman"/>
                <w:sz w:val="24"/>
                <w:szCs w:val="24"/>
              </w:rPr>
              <w:t>Нахождение обратной матрицы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60151" w:rsidRPr="007F7D05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</w:t>
            </w:r>
          </w:p>
        </w:tc>
      </w:tr>
      <w:tr w:rsidR="00260151" w:rsidRPr="0038436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38436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72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F7D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Самостоятельная работа </w:t>
            </w:r>
          </w:p>
        </w:tc>
        <w:tc>
          <w:tcPr>
            <w:tcW w:w="2127" w:type="dxa"/>
          </w:tcPr>
          <w:p w:rsidR="00260151" w:rsidRPr="00B86DCA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2E4996" w:rsidTr="00275DAD">
        <w:trPr>
          <w:trHeight w:val="293"/>
        </w:trPr>
        <w:tc>
          <w:tcPr>
            <w:tcW w:w="2835" w:type="dxa"/>
            <w:vMerge w:val="restart"/>
          </w:tcPr>
          <w:p w:rsidR="00260151" w:rsidRPr="00540211" w:rsidRDefault="00260151" w:rsidP="00F37A0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sz w:val="24"/>
                <w:szCs w:val="24"/>
              </w:rPr>
              <w:t>Тема 2.2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систем</w:t>
            </w:r>
          </w:p>
          <w:p w:rsidR="00260151" w:rsidRPr="00540211" w:rsidRDefault="00260151" w:rsidP="00F37A0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линейных алгебраических</w:t>
            </w:r>
          </w:p>
          <w:p w:rsidR="00260151" w:rsidRPr="007F7D05" w:rsidRDefault="00260151" w:rsidP="00F37A08">
            <w:pPr>
              <w:pStyle w:val="TableParagraph"/>
              <w:spacing w:line="260" w:lineRule="exact"/>
              <w:ind w:left="34"/>
              <w:rPr>
                <w:b/>
                <w:sz w:val="24"/>
                <w:szCs w:val="24"/>
              </w:rPr>
            </w:pPr>
            <w:r w:rsidRPr="00540211">
              <w:rPr>
                <w:bCs/>
                <w:sz w:val="24"/>
                <w:szCs w:val="24"/>
              </w:rPr>
              <w:t>уравнений (СЛАУ)</w:t>
            </w:r>
          </w:p>
        </w:tc>
        <w:tc>
          <w:tcPr>
            <w:tcW w:w="6804" w:type="dxa"/>
          </w:tcPr>
          <w:p w:rsidR="00260151" w:rsidRPr="007F7D05" w:rsidRDefault="00260151" w:rsidP="000A02D9">
            <w:pPr>
              <w:shd w:val="clear" w:color="auto" w:fill="FFFFFF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7" w:type="dxa"/>
          </w:tcPr>
          <w:p w:rsidR="00260151" w:rsidRPr="00B86DCA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B86DCA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2E4996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Default="00260151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7.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СЛАУ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 линейной алгебры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8.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СЛАУ различными методами</w:t>
            </w:r>
          </w:p>
        </w:tc>
        <w:tc>
          <w:tcPr>
            <w:tcW w:w="2127" w:type="dxa"/>
          </w:tcPr>
          <w:p w:rsidR="00260151" w:rsidRPr="00B86DCA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60151" w:rsidRPr="007F7D05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</w:t>
            </w:r>
          </w:p>
        </w:tc>
      </w:tr>
      <w:tr w:rsidR="00260151" w:rsidRPr="00E2608E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325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0A02D9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37198" w:rsidTr="00A809DB">
        <w:trPr>
          <w:trHeight w:val="337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дискретной математики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337"/>
        </w:trPr>
        <w:tc>
          <w:tcPr>
            <w:tcW w:w="2835" w:type="dxa"/>
            <w:vMerge w:val="restart"/>
          </w:tcPr>
          <w:p w:rsidR="00260151" w:rsidRPr="007F7D05" w:rsidRDefault="00260151" w:rsidP="00F37A0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3.1.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Множества и</w:t>
            </w:r>
          </w:p>
          <w:p w:rsidR="00260151" w:rsidRPr="007F7D05" w:rsidRDefault="00260151" w:rsidP="00F37A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отношения</w:t>
            </w: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60151" w:rsidRPr="007F7D05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</w:t>
            </w:r>
          </w:p>
        </w:tc>
      </w:tr>
      <w:tr w:rsidR="00260151" w:rsidRPr="00E2608E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9. </w:t>
            </w:r>
            <w:r w:rsidRPr="00042FD1">
              <w:rPr>
                <w:rFonts w:ascii="Times New Roman" w:hAnsi="Times New Roman" w:cs="Times New Roman"/>
                <w:sz w:val="24"/>
                <w:szCs w:val="24"/>
              </w:rPr>
              <w:t>Выполнение операций над множествами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C552E6" w:rsidRPr="00307747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</w:t>
            </w:r>
          </w:p>
          <w:p w:rsidR="00260151" w:rsidRPr="00307747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0151" w:rsidRPr="00E2608E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CF796A">
        <w:trPr>
          <w:trHeight w:val="337"/>
        </w:trPr>
        <w:tc>
          <w:tcPr>
            <w:tcW w:w="2835" w:type="dxa"/>
            <w:vMerge w:val="restart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bCs/>
                <w:sz w:val="24"/>
                <w:szCs w:val="24"/>
              </w:rPr>
              <w:t>Тема 3.2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15A0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C552E6" w:rsidRPr="00307747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</w:t>
            </w:r>
          </w:p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0151" w:rsidRPr="00E2608E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A809DB">
        <w:trPr>
          <w:trHeight w:val="337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Элементы теории комплексных чисел</w:t>
            </w:r>
          </w:p>
        </w:tc>
        <w:tc>
          <w:tcPr>
            <w:tcW w:w="2127" w:type="dxa"/>
          </w:tcPr>
          <w:p w:rsidR="00260151" w:rsidRPr="000A02D9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2D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260151" w:rsidRPr="00932C11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0151" w:rsidRPr="00E2608E" w:rsidTr="00CF796A">
        <w:trPr>
          <w:trHeight w:val="337"/>
        </w:trPr>
        <w:tc>
          <w:tcPr>
            <w:tcW w:w="2835" w:type="dxa"/>
            <w:vMerge w:val="restart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 Комплексные числа и действия над ними</w:t>
            </w: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C552E6" w:rsidRPr="00307747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</w:t>
            </w:r>
          </w:p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0151" w:rsidRPr="00E2608E" w:rsidTr="00A809DB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CF796A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60151" w:rsidRPr="00260EA4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260E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10. </w:t>
            </w:r>
            <w:r w:rsidRPr="00042FD1">
              <w:rPr>
                <w:rFonts w:ascii="Times New Roman" w:hAnsi="Times New Roman" w:cs="Times New Roman"/>
                <w:sz w:val="24"/>
                <w:szCs w:val="24"/>
              </w:rPr>
              <w:t>Комплексное число и его формы. Действия над ними.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932C11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01-06,</w:t>
            </w:r>
          </w:p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0151" w:rsidRPr="00E2608E" w:rsidTr="00A809DB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A809DB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5F2E29" w:rsidTr="00A809DB">
        <w:trPr>
          <w:trHeight w:val="345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Основы теории вероятности и математической статистики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278"/>
        </w:trPr>
        <w:tc>
          <w:tcPr>
            <w:tcW w:w="2835" w:type="dxa"/>
            <w:vMerge w:val="restart"/>
          </w:tcPr>
          <w:p w:rsidR="00260151" w:rsidRPr="00260EA4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sz w:val="24"/>
                <w:szCs w:val="24"/>
              </w:rPr>
              <w:t xml:space="preserve">Тема 5.1. Вероятность. Теоремы сложения и умножения вероятностей  </w:t>
            </w: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626035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7F7D05">
              <w:rPr>
                <w:sz w:val="24"/>
                <w:szCs w:val="24"/>
              </w:rPr>
              <w:t xml:space="preserve">Понятия события и вероятности события. Достоверные и невозможные события. Классическое определение вероятности. Теоремы сложения и умножения вероятностей. </w:t>
            </w:r>
            <w:r w:rsidRPr="003820C7">
              <w:rPr>
                <w:sz w:val="24"/>
                <w:szCs w:val="24"/>
              </w:rPr>
              <w:t xml:space="preserve">Случайные события, их виды. Вероятность случайного события, свойства </w:t>
            </w:r>
            <w:r w:rsidRPr="003820C7">
              <w:rPr>
                <w:sz w:val="24"/>
                <w:szCs w:val="24"/>
              </w:rPr>
              <w:lastRenderedPageBreak/>
              <w:t>вероятности.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932C11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01-06,</w:t>
            </w:r>
          </w:p>
          <w:p w:rsidR="00260151" w:rsidRPr="00307747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0151" w:rsidRPr="00E2608E" w:rsidTr="00275DAD">
        <w:trPr>
          <w:trHeight w:val="282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592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Default="00260151" w:rsidP="002902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260151" w:rsidRPr="007F7D05" w:rsidRDefault="00260151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11.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Решение практических задач на определение вероятностей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932C11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01-06,</w:t>
            </w:r>
          </w:p>
          <w:p w:rsidR="00260151" w:rsidRPr="00307747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0151" w:rsidRPr="00E2608E" w:rsidTr="00275DAD">
        <w:trPr>
          <w:trHeight w:val="31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264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EC11BC" w:rsidRDefault="00260151" w:rsidP="00626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1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260151" w:rsidRPr="00EC11BC" w:rsidRDefault="00260151" w:rsidP="0010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1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C11BC">
              <w:rPr>
                <w:rFonts w:ascii="Times New Roman" w:hAnsi="Times New Roman" w:cs="Times New Roman"/>
                <w:i/>
                <w:sz w:val="24"/>
                <w:szCs w:val="24"/>
              </w:rPr>
              <w:t>Формула полной вероятности Бернулли</w:t>
            </w:r>
            <w:r w:rsidRPr="00EC1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932C11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01-06,</w:t>
            </w:r>
          </w:p>
          <w:p w:rsidR="00260151" w:rsidRPr="00307747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0151" w:rsidRPr="00E2608E" w:rsidTr="00275DAD">
        <w:trPr>
          <w:trHeight w:val="264"/>
        </w:trPr>
        <w:tc>
          <w:tcPr>
            <w:tcW w:w="2835" w:type="dxa"/>
            <w:vMerge w:val="restart"/>
          </w:tcPr>
          <w:p w:rsidR="00260151" w:rsidRPr="00540211" w:rsidRDefault="00260151" w:rsidP="00DF17C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sz w:val="24"/>
                <w:szCs w:val="24"/>
              </w:rPr>
              <w:t>Тема 5.2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Случайная величина,</w:t>
            </w:r>
          </w:p>
          <w:p w:rsidR="00260151" w:rsidRPr="007F7D05" w:rsidRDefault="00260151" w:rsidP="00DF17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ее функция распределения</w:t>
            </w: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Случайная величина. Дискретные и непрерывные случайные величины. Закон распределения случайной величины.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932C11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01-06,</w:t>
            </w:r>
          </w:p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0151" w:rsidRPr="00E2608E" w:rsidTr="00A809DB">
        <w:trPr>
          <w:trHeight w:val="264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264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Default="00260151" w:rsidP="00382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260151" w:rsidRPr="007F7D05" w:rsidRDefault="00260151" w:rsidP="00382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12.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Ращение задач с реальными дискретными случайными величинами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932C11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01-06,</w:t>
            </w:r>
          </w:p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0151" w:rsidRPr="00E2608E" w:rsidTr="00A809DB">
        <w:trPr>
          <w:trHeight w:val="264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A809DB">
        <w:trPr>
          <w:trHeight w:val="264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421"/>
        </w:trPr>
        <w:tc>
          <w:tcPr>
            <w:tcW w:w="2835" w:type="dxa"/>
            <w:vMerge w:val="restart"/>
          </w:tcPr>
          <w:p w:rsidR="00260151" w:rsidRPr="007F7D05" w:rsidRDefault="00260151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bCs/>
                <w:sz w:val="24"/>
                <w:szCs w:val="24"/>
              </w:rPr>
              <w:t>Тема 5.3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Математическое ожидание и дисперсия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случайной величины</w:t>
            </w:r>
            <w:r w:rsidRPr="00540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260151" w:rsidRPr="007F7D05" w:rsidRDefault="00260151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случайной величины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932C11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2C11">
              <w:rPr>
                <w:rFonts w:ascii="Times New Roman" w:hAnsi="Times New Roman" w:cs="Times New Roman"/>
                <w:b/>
                <w:bCs/>
              </w:rPr>
              <w:t>ОК 01-06,</w:t>
            </w:r>
          </w:p>
          <w:p w:rsidR="00260151" w:rsidRPr="00307747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0151" w:rsidRPr="00E2608E" w:rsidTr="00275DAD">
        <w:trPr>
          <w:trHeight w:val="416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339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32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255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7F7D05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713089">
        <w:trPr>
          <w:trHeight w:val="360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E2608E" w:rsidTr="00275DAD">
        <w:trPr>
          <w:trHeight w:val="437"/>
        </w:trPr>
        <w:tc>
          <w:tcPr>
            <w:tcW w:w="9639" w:type="dxa"/>
            <w:gridSpan w:val="2"/>
          </w:tcPr>
          <w:p w:rsidR="00260151" w:rsidRPr="00E2608E" w:rsidRDefault="00260151" w:rsidP="006260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A0701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E2608E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0151" w:rsidRPr="00E2608E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AF9" w:rsidRDefault="00D92AF9" w:rsidP="00D92AF9">
      <w:pPr>
        <w:tabs>
          <w:tab w:val="left" w:pos="3825"/>
        </w:tabs>
      </w:pPr>
    </w:p>
    <w:p w:rsidR="00D92AF9" w:rsidRDefault="00D92AF9" w:rsidP="00D92AF9">
      <w:pPr>
        <w:tabs>
          <w:tab w:val="left" w:pos="3825"/>
        </w:tabs>
        <w:sectPr w:rsidR="00D92AF9" w:rsidSect="00D92AF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D3701" w:rsidRPr="00296442" w:rsidRDefault="004D3701" w:rsidP="004D3701">
      <w:pPr>
        <w:pStyle w:val="a5"/>
        <w:ind w:left="720"/>
        <w:rPr>
          <w:b/>
          <w:bCs/>
          <w:sz w:val="28"/>
          <w:szCs w:val="28"/>
        </w:rPr>
      </w:pPr>
      <w:r w:rsidRPr="00296442">
        <w:rPr>
          <w:b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</w:p>
    <w:p w:rsidR="004D3701" w:rsidRPr="00296442" w:rsidRDefault="004D3701" w:rsidP="004D3701">
      <w:pPr>
        <w:pStyle w:val="a5"/>
        <w:ind w:left="720"/>
        <w:rPr>
          <w:b/>
          <w:bCs/>
          <w:sz w:val="28"/>
          <w:szCs w:val="28"/>
        </w:rPr>
      </w:pPr>
      <w:r w:rsidRPr="00296442">
        <w:rPr>
          <w:b/>
          <w:bCs/>
          <w:sz w:val="28"/>
          <w:szCs w:val="28"/>
        </w:rPr>
        <w:t>«ЕН.01 Математика»</w:t>
      </w:r>
    </w:p>
    <w:p w:rsidR="004D3701" w:rsidRPr="00296442" w:rsidRDefault="004D3701" w:rsidP="004D3701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Основное оборудование:</w:t>
      </w:r>
      <w:r w:rsidR="00626035">
        <w:rPr>
          <w:rFonts w:ascii="Times New Roman" w:hAnsi="Times New Roman" w:cs="Times New Roman"/>
          <w:sz w:val="28"/>
          <w:szCs w:val="28"/>
        </w:rPr>
        <w:t xml:space="preserve"> д</w:t>
      </w:r>
      <w:r w:rsidRPr="00296442">
        <w:rPr>
          <w:rFonts w:ascii="Times New Roman" w:hAnsi="Times New Roman" w:cs="Times New Roman"/>
          <w:sz w:val="28"/>
          <w:szCs w:val="28"/>
        </w:rPr>
        <w:t>оска классная</w:t>
      </w:r>
      <w:r w:rsidR="00626035">
        <w:rPr>
          <w:rFonts w:ascii="Times New Roman" w:hAnsi="Times New Roman" w:cs="Times New Roman"/>
          <w:sz w:val="28"/>
          <w:szCs w:val="28"/>
        </w:rPr>
        <w:t>; к</w:t>
      </w:r>
      <w:r w:rsidRPr="00296442">
        <w:rPr>
          <w:rFonts w:ascii="Times New Roman" w:hAnsi="Times New Roman" w:cs="Times New Roman"/>
          <w:sz w:val="28"/>
          <w:szCs w:val="28"/>
        </w:rPr>
        <w:t>омплект интерактивной доски</w:t>
      </w:r>
      <w:r w:rsidR="00626035">
        <w:rPr>
          <w:rFonts w:ascii="Times New Roman" w:hAnsi="Times New Roman" w:cs="Times New Roman"/>
          <w:sz w:val="28"/>
          <w:szCs w:val="28"/>
        </w:rPr>
        <w:t>; р</w:t>
      </w:r>
      <w:r w:rsidRPr="00296442">
        <w:rPr>
          <w:rFonts w:ascii="Times New Roman" w:hAnsi="Times New Roman" w:cs="Times New Roman"/>
          <w:sz w:val="28"/>
          <w:szCs w:val="28"/>
        </w:rPr>
        <w:t>абочая станция</w:t>
      </w:r>
      <w:r w:rsidR="00626035">
        <w:rPr>
          <w:rFonts w:ascii="Times New Roman" w:hAnsi="Times New Roman" w:cs="Times New Roman"/>
          <w:sz w:val="28"/>
          <w:szCs w:val="28"/>
        </w:rPr>
        <w:t>; д</w:t>
      </w:r>
      <w:r w:rsidRPr="00296442">
        <w:rPr>
          <w:rFonts w:ascii="Times New Roman" w:hAnsi="Times New Roman" w:cs="Times New Roman"/>
          <w:sz w:val="28"/>
          <w:szCs w:val="28"/>
        </w:rPr>
        <w:t>оска</w:t>
      </w:r>
      <w:r w:rsidR="00626035">
        <w:rPr>
          <w:rFonts w:ascii="Times New Roman" w:hAnsi="Times New Roman" w:cs="Times New Roman"/>
          <w:sz w:val="28"/>
          <w:szCs w:val="28"/>
        </w:rPr>
        <w:t>; к</w:t>
      </w:r>
      <w:r w:rsidRPr="00296442">
        <w:rPr>
          <w:rFonts w:ascii="Times New Roman" w:hAnsi="Times New Roman" w:cs="Times New Roman"/>
          <w:sz w:val="28"/>
          <w:szCs w:val="28"/>
        </w:rPr>
        <w:t>лавиатура (мышь)</w:t>
      </w:r>
      <w:r w:rsidR="00626035">
        <w:rPr>
          <w:rFonts w:ascii="Times New Roman" w:hAnsi="Times New Roman" w:cs="Times New Roman"/>
          <w:sz w:val="28"/>
          <w:szCs w:val="28"/>
        </w:rPr>
        <w:t>; с</w:t>
      </w:r>
      <w:r w:rsidRPr="00296442">
        <w:rPr>
          <w:rFonts w:ascii="Times New Roman" w:hAnsi="Times New Roman" w:cs="Times New Roman"/>
          <w:sz w:val="28"/>
          <w:szCs w:val="28"/>
        </w:rPr>
        <w:t>тол преподавателя</w:t>
      </w:r>
      <w:r w:rsidR="00626035">
        <w:rPr>
          <w:rFonts w:ascii="Times New Roman" w:hAnsi="Times New Roman" w:cs="Times New Roman"/>
          <w:sz w:val="28"/>
          <w:szCs w:val="28"/>
        </w:rPr>
        <w:t>; с</w:t>
      </w:r>
      <w:r w:rsidRPr="00296442">
        <w:rPr>
          <w:rFonts w:ascii="Times New Roman" w:hAnsi="Times New Roman" w:cs="Times New Roman"/>
          <w:sz w:val="28"/>
          <w:szCs w:val="28"/>
        </w:rPr>
        <w:t>тул преподавателя</w:t>
      </w:r>
      <w:r w:rsidR="00626035">
        <w:rPr>
          <w:rFonts w:ascii="Times New Roman" w:hAnsi="Times New Roman" w:cs="Times New Roman"/>
          <w:sz w:val="28"/>
          <w:szCs w:val="28"/>
        </w:rPr>
        <w:t>; с</w:t>
      </w:r>
      <w:r w:rsidRPr="00296442">
        <w:rPr>
          <w:rFonts w:ascii="Times New Roman" w:hAnsi="Times New Roman" w:cs="Times New Roman"/>
          <w:sz w:val="28"/>
          <w:szCs w:val="28"/>
        </w:rPr>
        <w:t>тол ученический двухместный</w:t>
      </w:r>
      <w:r w:rsidR="00626035">
        <w:rPr>
          <w:rFonts w:ascii="Times New Roman" w:hAnsi="Times New Roman" w:cs="Times New Roman"/>
          <w:sz w:val="28"/>
          <w:szCs w:val="28"/>
        </w:rPr>
        <w:t>; с</w:t>
      </w:r>
      <w:r w:rsidRPr="00296442">
        <w:rPr>
          <w:rFonts w:ascii="Times New Roman" w:hAnsi="Times New Roman" w:cs="Times New Roman"/>
          <w:sz w:val="28"/>
          <w:szCs w:val="28"/>
        </w:rPr>
        <w:t>тул ученический</w:t>
      </w:r>
      <w:r w:rsidR="00626035">
        <w:rPr>
          <w:rFonts w:ascii="Times New Roman" w:hAnsi="Times New Roman" w:cs="Times New Roman"/>
          <w:sz w:val="28"/>
          <w:szCs w:val="28"/>
        </w:rPr>
        <w:t>.</w:t>
      </w:r>
      <w:r w:rsidRPr="00296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Стенды: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формулы дифференцирования;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таблица основных интегралов;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правила дифференцирования;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преобразования дифференциалов;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значения тригонометрических функций;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уголок кабинета.</w:t>
      </w:r>
      <w:r w:rsidRPr="00296442">
        <w:rPr>
          <w:rFonts w:ascii="Times New Roman" w:hAnsi="Times New Roman" w:cs="Times New Roman"/>
          <w:sz w:val="28"/>
          <w:szCs w:val="28"/>
        </w:rPr>
        <w:tab/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 xml:space="preserve">Модели геометрических тел (многогранники, тела вращения) 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Демонстрационные таблицы: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таблицы демонстрационные "Геометрия 10 класс"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таблицы демонстрационные "Геометрия 11 класс"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 xml:space="preserve">Мультимедийные учебные таблицы по разделам математики: «Функция», «Тригонометрия», «Начала математического анализа», «Показательная и логарифмическая 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функции»,</w:t>
      </w:r>
      <w:r w:rsidR="00626035">
        <w:rPr>
          <w:rFonts w:ascii="Times New Roman" w:hAnsi="Times New Roman" w:cs="Times New Roman"/>
          <w:sz w:val="28"/>
          <w:szCs w:val="28"/>
        </w:rPr>
        <w:t xml:space="preserve"> </w:t>
      </w:r>
      <w:r w:rsidRPr="00296442">
        <w:rPr>
          <w:rFonts w:ascii="Times New Roman" w:hAnsi="Times New Roman" w:cs="Times New Roman"/>
          <w:sz w:val="28"/>
          <w:szCs w:val="28"/>
        </w:rPr>
        <w:t>«Комбинаторика, статистика и теория вероятностей»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Мультимедийные учебные таблицы по разделам математики: «Геометрия», «Общие методы решения уравнений и неравенств»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Презентации по темам: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«Тригонометрические функции», «Решение иррациональных уравнений»,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 xml:space="preserve">«Производная», 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«Показательная функция», «Логарифмическая функция»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Дидактические раздаточные материалы по темам.</w:t>
      </w:r>
    </w:p>
    <w:p w:rsidR="007A371F" w:rsidRDefault="007A371F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4D3701" w:rsidRPr="00296442" w:rsidRDefault="004D3701" w:rsidP="00DD7737">
      <w:pPr>
        <w:tabs>
          <w:tab w:val="right" w:pos="426"/>
          <w:tab w:val="right" w:pos="567"/>
        </w:tabs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3.2.1. Печатные издания</w:t>
      </w:r>
    </w:p>
    <w:p w:rsidR="004D3701" w:rsidRPr="00296442" w:rsidRDefault="004D3701" w:rsidP="00DD7737">
      <w:pPr>
        <w:numPr>
          <w:ilvl w:val="0"/>
          <w:numId w:val="4"/>
        </w:num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lastRenderedPageBreak/>
        <w:t>Математика: учебник / Богомолов Н.В.-М.: Юрайт, 2015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>Математика: учебное пособие / Шипова Л.И., Шипов А.Е. – М.: ИНФРА-М, 2019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>Математика: учебное пособие / Данилов Ю.М., Журбенко Л.Н., Никонова Г.А., Никонова Н.В., Нуриева С.Н.; под ред. Л.Н. Журбенко, Г.А. Никоновой. – М.: ИНФРА-М, 2019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>Математика в примерах и задачах: учебное пособие / Дегтярева О.М., Журбенко Л.Н., Никонова Г.А., Никонова Н.В, Нуриева С.Н.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Электронные издания (электронные ресурсы)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Математика: учебное пособие / Шипова Л.И., Шипов А.Е.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Математика: учебное пособие / Данилов Ю.М., Журбенко Л.Н., Никонова Г.А., Никонова Н.В., Нуриева С.Н.; под ред. Л.Н. Журбенко, Г.А. Никоновой.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Математика в примерах и задачах: учебное пособие / Дегтярева О.М., Журбенко Л.Н., Никонова Г.А., Никонова Н.В, Нуриева С.Н. – М.: ИНФРА-М, 2019</w:t>
      </w:r>
    </w:p>
    <w:p w:rsidR="003B40CE" w:rsidRDefault="003B40CE" w:rsidP="00DD7737">
      <w:pPr>
        <w:tabs>
          <w:tab w:val="right" w:pos="426"/>
          <w:tab w:val="right" w:pos="567"/>
        </w:tabs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4D3701" w:rsidRPr="00296442" w:rsidRDefault="004D3701" w:rsidP="00DD7737">
      <w:pPr>
        <w:tabs>
          <w:tab w:val="right" w:pos="426"/>
          <w:tab w:val="right" w:pos="567"/>
        </w:tabs>
        <w:spacing w:after="0"/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 xml:space="preserve">3.2.3. Дополнительные источники 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Раздаточный материал для работы на уроке по всем темам курса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Мультимедийное обеспечение теоретического материала: презентации, электронные плакаты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Контролирующие материалы по дисциплине: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текущего контроля знаний по дисциплине;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итогового контроля знаний по дисциплине;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входного контроля остаточных знаний по дисциплине.</w:t>
      </w:r>
    </w:p>
    <w:p w:rsidR="003B40CE" w:rsidRDefault="003B40CE" w:rsidP="00DD7737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B40CE" w:rsidRPr="00651266" w:rsidRDefault="003B40CE" w:rsidP="00DD7737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3B40CE" w:rsidRPr="00651266" w:rsidRDefault="003B40CE" w:rsidP="00DD7737">
      <w:pPr>
        <w:numPr>
          <w:ilvl w:val="0"/>
          <w:numId w:val="7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ИНФРА-М, 2017. - 304 с. -  Режим доступа: </w:t>
      </w:r>
      <w:hyperlink r:id="rId9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3B40CE" w:rsidRPr="00651266" w:rsidRDefault="003B40CE" w:rsidP="00DD7737">
      <w:pPr>
        <w:numPr>
          <w:ilvl w:val="0"/>
          <w:numId w:val="7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 : учебник: в 2 т. Т. 2 / В.В. Бардушкин, А.А. Прокофьев. - М.: КУРС, НИЦ ИНФРА-М, 2018. - 368 с. -  Режим доступа: </w:t>
      </w:r>
      <w:hyperlink r:id="rId10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before="1"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Информационные, тренировочные и контрольные материалы.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1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fcior. edu.</w:t>
      </w:r>
      <w:r w:rsidRPr="00651266">
        <w:rPr>
          <w:rFonts w:ascii="Times New Roman" w:eastAsia="Times New Roman" w:hAnsi="Times New Roman" w:cs="Times New Roman"/>
          <w:color w:val="0000CC"/>
          <w:spacing w:val="3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0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Единая коллекции цифровых образовательных ресурсов. [Электронный 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2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school-collection. edu.</w:t>
      </w:r>
      <w:r w:rsidRPr="00651266">
        <w:rPr>
          <w:rFonts w:ascii="Times New Roman" w:eastAsia="Times New Roman" w:hAnsi="Times New Roman" w:cs="Times New Roman"/>
          <w:color w:val="0000CC"/>
          <w:spacing w:val="6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3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Math.ru: библиотека, медиатека, олимпиады, задачи, научные школы, учительская, история математики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  <w:hyperlink r:id="rId13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в Открытом колледже [Электронный ресурс] Режим доступа: </w:t>
      </w:r>
      <w:hyperlink r:id="rId14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http://www.mathematics.ru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  <w:tab w:val="left" w:pos="2792"/>
          <w:tab w:val="left" w:pos="5567"/>
          <w:tab w:val="left" w:pos="7631"/>
          <w:tab w:val="left" w:pos="9618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Материалы по математике в Единой коллекции цифровых образовательных ресурсов [Электронный ресурс] Режим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651266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http://school_collection.edu.ru/collection/matematika/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Образовательный математический сайт Exponenta.ru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http//</w:t>
      </w:r>
      <w:hyperlink r:id="rId15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www.exponenta.ru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29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Общероссийский математический портал Math_Net.Ru [Электронный ресурс] Режим доступа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color w:val="0000CC"/>
          <w:spacing w:val="1"/>
          <w:sz w:val="28"/>
          <w:szCs w:val="28"/>
          <w:u w:val="single"/>
          <w:lang w:eastAsia="ru-RU" w:bidi="ru-RU"/>
        </w:rPr>
        <w:t xml:space="preserve"> </w:t>
      </w:r>
      <w:hyperlink r:id="rId16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http://www.mathnet.ru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Allmath.ru – вся математика в одном месте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7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http://www.allmath.ru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Интернет-библиотека физико-математической литературы[Электронный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8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http://ilib.mccme.ru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онлайн: справочная информация в помощь студенту [Электронный ресурс] Режим доступа </w:t>
      </w:r>
      <w:hyperlink r:id="rId19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http://www.mathem.h1.ru</w:t>
        </w:r>
      </w:hyperlink>
    </w:p>
    <w:p w:rsidR="003B40CE" w:rsidRPr="00C77D9D" w:rsidRDefault="003B40CE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B40CE" w:rsidRPr="003B40CE" w:rsidRDefault="003B40CE" w:rsidP="004D3701">
      <w:pPr>
        <w:rPr>
          <w:rFonts w:ascii="Times New Roman" w:hAnsi="Times New Roman" w:cs="Times New Roman"/>
          <w:bCs/>
          <w:iCs/>
        </w:rPr>
        <w:sectPr w:rsidR="003B40CE" w:rsidRPr="003B40CE" w:rsidSect="00DD7737">
          <w:pgSz w:w="11906" w:h="16838"/>
          <w:pgMar w:top="1134" w:right="850" w:bottom="851" w:left="1560" w:header="708" w:footer="708" w:gutter="0"/>
          <w:cols w:space="720"/>
          <w:docGrid w:linePitch="299"/>
        </w:sectPr>
      </w:pPr>
    </w:p>
    <w:p w:rsidR="004D3701" w:rsidRPr="0016428A" w:rsidRDefault="004D3701" w:rsidP="004D370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16428A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Pr="00296442">
        <w:rPr>
          <w:rFonts w:ascii="Times New Roman" w:hAnsi="Times New Roman" w:cs="Times New Roman"/>
          <w:b/>
          <w:bCs/>
          <w:sz w:val="28"/>
          <w:szCs w:val="28"/>
        </w:rPr>
        <w:t>. КОНТРОЛЬ И ОЦЕНКА РЕЗУЛЬТАТОВ ОСВОЕНИЯ УЧЕБНОЙ ДИСЦИПЛИНЫ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1418"/>
        <w:gridCol w:w="1382"/>
      </w:tblGrid>
      <w:tr w:rsidR="004D3701" w:rsidRPr="000024D7" w:rsidTr="00626035">
        <w:tc>
          <w:tcPr>
            <w:tcW w:w="3537" w:type="pct"/>
          </w:tcPr>
          <w:p w:rsidR="004D3701" w:rsidRPr="0016428A" w:rsidRDefault="004D370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741" w:type="pct"/>
          </w:tcPr>
          <w:p w:rsidR="004D3701" w:rsidRPr="0016428A" w:rsidRDefault="004D3701" w:rsidP="006260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722" w:type="pct"/>
          </w:tcPr>
          <w:p w:rsidR="004D3701" w:rsidRPr="0016428A" w:rsidRDefault="004D3701" w:rsidP="006260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4D3701" w:rsidRPr="000024D7" w:rsidTr="00626035">
        <w:tc>
          <w:tcPr>
            <w:tcW w:w="3537" w:type="pct"/>
          </w:tcPr>
          <w:p w:rsidR="004D3701" w:rsidRPr="000024D7" w:rsidRDefault="004D3701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Знания: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024D7">
              <w:rPr>
                <w:rFonts w:ascii="Times New Roman" w:hAnsi="Times New Roman" w:cs="Times New Roman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741" w:type="pct"/>
          </w:tcPr>
          <w:p w:rsidR="004D3701" w:rsidRPr="000024D7" w:rsidRDefault="004D3701" w:rsidP="006260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722" w:type="pct"/>
          </w:tcPr>
          <w:p w:rsidR="004D3701" w:rsidRPr="000024D7" w:rsidRDefault="004D3701" w:rsidP="00626035">
            <w:pPr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Проведение устных опросов, письменных контрольных работ</w:t>
            </w:r>
          </w:p>
        </w:tc>
      </w:tr>
      <w:tr w:rsidR="004D3701" w:rsidRPr="000024D7" w:rsidTr="00626035">
        <w:trPr>
          <w:trHeight w:val="699"/>
        </w:trPr>
        <w:tc>
          <w:tcPr>
            <w:tcW w:w="3537" w:type="pct"/>
          </w:tcPr>
          <w:p w:rsidR="004D3701" w:rsidRPr="000024D7" w:rsidRDefault="004D3701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Умения: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вычислять значения геометрических величин;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операции над матрицами и определителями;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741" w:type="pct"/>
          </w:tcPr>
          <w:p w:rsidR="004D3701" w:rsidRPr="000024D7" w:rsidRDefault="004D3701" w:rsidP="00626035">
            <w:pPr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Выполнение практических работ в соответствии с заданием</w:t>
            </w:r>
          </w:p>
        </w:tc>
        <w:tc>
          <w:tcPr>
            <w:tcW w:w="722" w:type="pct"/>
          </w:tcPr>
          <w:p w:rsidR="004D3701" w:rsidRPr="000024D7" w:rsidRDefault="004D3701" w:rsidP="00626035">
            <w:pPr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Проверка результатов и хода выполнения практических работ</w:t>
            </w:r>
          </w:p>
        </w:tc>
      </w:tr>
    </w:tbl>
    <w:p w:rsidR="00D92AF9" w:rsidRDefault="00D92AF9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Пелипас Эмма Давлетбиевна</w:t>
      </w: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25AC">
        <w:rPr>
          <w:rFonts w:ascii="Times New Roman" w:hAnsi="Times New Roman" w:cs="Times New Roman"/>
          <w:b/>
          <w:bCs/>
          <w:lang w:eastAsia="ru-RU"/>
        </w:rPr>
        <w:t>МИНИСТЕРСТВО ОБРАЗОВАНИЯ, НАУКИ И МОЛОДЕЖНОЙ ПОЛИТИКИ КРАСНОДАРСКОГО КРАЯ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4E4D68" w:rsidRPr="008325AC" w:rsidRDefault="004E4D68" w:rsidP="004E4D68">
      <w:pPr>
        <w:rPr>
          <w:rFonts w:ascii="Times New Roman" w:eastAsia="Times New Roman" w:hAnsi="Times New Roman" w:cs="Times New Roman"/>
          <w:lang w:eastAsia="ru-RU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4E4D68" w:rsidRDefault="004E4D68" w:rsidP="004E4D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849E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специальности: </w:t>
      </w:r>
    </w:p>
    <w:p w:rsidR="004E4D68" w:rsidRPr="008478A0" w:rsidRDefault="004E4D68" w:rsidP="004E4D6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23.02.07</w:t>
      </w:r>
      <w:r w:rsidRPr="008478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Техническое обслуживание и ремонт двигателей, систем и агрегатов автомобилей</w:t>
      </w:r>
    </w:p>
    <w:p w:rsidR="004E4D68" w:rsidRPr="008325AC" w:rsidRDefault="004E4D68" w:rsidP="004E4D68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ологический</w:t>
      </w:r>
    </w:p>
    <w:p w:rsidR="004E4D68" w:rsidRPr="008325AC" w:rsidRDefault="004E4D68" w:rsidP="004E4D6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E4D68" w:rsidRPr="008325AC" w:rsidRDefault="004E4D68" w:rsidP="004E4D6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E4D68" w:rsidRPr="002741A7" w:rsidRDefault="004E4D68" w:rsidP="004E4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D68" w:rsidRDefault="004E4D68" w:rsidP="004E4D68"/>
    <w:p w:rsidR="004E4D68" w:rsidRPr="00D92AF9" w:rsidRDefault="004E4D68" w:rsidP="00D92AF9">
      <w:pPr>
        <w:tabs>
          <w:tab w:val="left" w:pos="3825"/>
        </w:tabs>
      </w:pPr>
    </w:p>
    <w:sectPr w:rsidR="004E4D68" w:rsidRPr="00D92AF9" w:rsidSect="00AB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6CC" w:rsidRDefault="00A456CC" w:rsidP="005A56F9">
      <w:pPr>
        <w:spacing w:after="0" w:line="240" w:lineRule="auto"/>
      </w:pPr>
      <w:r>
        <w:separator/>
      </w:r>
    </w:p>
  </w:endnote>
  <w:endnote w:type="continuationSeparator" w:id="0">
    <w:p w:rsidR="00A456CC" w:rsidRDefault="00A456CC" w:rsidP="005A5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993588"/>
      <w:docPartObj>
        <w:docPartGallery w:val="Page Numbers (Bottom of Page)"/>
        <w:docPartUnique/>
      </w:docPartObj>
    </w:sdtPr>
    <w:sdtEndPr/>
    <w:sdtContent>
      <w:p w:rsidR="00A456CC" w:rsidRDefault="00421F68">
        <w:pPr>
          <w:pStyle w:val="a8"/>
          <w:jc w:val="center"/>
        </w:pPr>
        <w:r>
          <w:fldChar w:fldCharType="begin"/>
        </w:r>
        <w:r w:rsidR="00A456CC">
          <w:instrText xml:space="preserve"> PAGE   \* MERGEFORMAT </w:instrText>
        </w:r>
        <w:r>
          <w:fldChar w:fldCharType="separate"/>
        </w:r>
        <w:r w:rsidR="009E2E1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456CC" w:rsidRDefault="00A456C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6CC" w:rsidRDefault="00A456CC" w:rsidP="005A56F9">
      <w:pPr>
        <w:spacing w:after="0" w:line="240" w:lineRule="auto"/>
      </w:pPr>
      <w:r>
        <w:separator/>
      </w:r>
    </w:p>
  </w:footnote>
  <w:footnote w:type="continuationSeparator" w:id="0">
    <w:p w:rsidR="00A456CC" w:rsidRDefault="00A456CC" w:rsidP="005A5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4B09"/>
    <w:multiLevelType w:val="hybridMultilevel"/>
    <w:tmpl w:val="5AAA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A7AA4"/>
    <w:multiLevelType w:val="hybridMultilevel"/>
    <w:tmpl w:val="917A9E7C"/>
    <w:lvl w:ilvl="0" w:tplc="656441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01C0454"/>
    <w:multiLevelType w:val="hybridMultilevel"/>
    <w:tmpl w:val="5AAA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E33"/>
    <w:rsid w:val="0001101F"/>
    <w:rsid w:val="00042FD1"/>
    <w:rsid w:val="00043B93"/>
    <w:rsid w:val="000A02D9"/>
    <w:rsid w:val="000C4BDA"/>
    <w:rsid w:val="000F6CF3"/>
    <w:rsid w:val="0010014D"/>
    <w:rsid w:val="00140C7A"/>
    <w:rsid w:val="0018086A"/>
    <w:rsid w:val="00192782"/>
    <w:rsid w:val="001A0682"/>
    <w:rsid w:val="001B60EB"/>
    <w:rsid w:val="00220B58"/>
    <w:rsid w:val="00260151"/>
    <w:rsid w:val="00260EA4"/>
    <w:rsid w:val="00267335"/>
    <w:rsid w:val="00275DAD"/>
    <w:rsid w:val="00283446"/>
    <w:rsid w:val="00290296"/>
    <w:rsid w:val="00296442"/>
    <w:rsid w:val="002A248B"/>
    <w:rsid w:val="002B0893"/>
    <w:rsid w:val="002E410F"/>
    <w:rsid w:val="002F1F33"/>
    <w:rsid w:val="00307747"/>
    <w:rsid w:val="00324EFC"/>
    <w:rsid w:val="0038203E"/>
    <w:rsid w:val="003820C7"/>
    <w:rsid w:val="003B354D"/>
    <w:rsid w:val="003B40CE"/>
    <w:rsid w:val="003E09BA"/>
    <w:rsid w:val="003E280D"/>
    <w:rsid w:val="003E5409"/>
    <w:rsid w:val="003F647E"/>
    <w:rsid w:val="00404747"/>
    <w:rsid w:val="00421F68"/>
    <w:rsid w:val="004343A7"/>
    <w:rsid w:val="00461F00"/>
    <w:rsid w:val="004A4305"/>
    <w:rsid w:val="004A4C63"/>
    <w:rsid w:val="004D3701"/>
    <w:rsid w:val="004E4D68"/>
    <w:rsid w:val="004E7545"/>
    <w:rsid w:val="004F44DA"/>
    <w:rsid w:val="00502802"/>
    <w:rsid w:val="00540211"/>
    <w:rsid w:val="00541918"/>
    <w:rsid w:val="00550E41"/>
    <w:rsid w:val="0057197E"/>
    <w:rsid w:val="0059622C"/>
    <w:rsid w:val="005A56F9"/>
    <w:rsid w:val="005E36C9"/>
    <w:rsid w:val="0061364B"/>
    <w:rsid w:val="00626035"/>
    <w:rsid w:val="0065199D"/>
    <w:rsid w:val="00682B43"/>
    <w:rsid w:val="00695B01"/>
    <w:rsid w:val="006C42D0"/>
    <w:rsid w:val="00713089"/>
    <w:rsid w:val="007136A1"/>
    <w:rsid w:val="00790F2A"/>
    <w:rsid w:val="007A371F"/>
    <w:rsid w:val="007F7D05"/>
    <w:rsid w:val="00802DB7"/>
    <w:rsid w:val="0081108F"/>
    <w:rsid w:val="0082580C"/>
    <w:rsid w:val="00827786"/>
    <w:rsid w:val="008478A0"/>
    <w:rsid w:val="00897569"/>
    <w:rsid w:val="008C5AF4"/>
    <w:rsid w:val="009D0973"/>
    <w:rsid w:val="009E2E10"/>
    <w:rsid w:val="00A06C00"/>
    <w:rsid w:val="00A4312C"/>
    <w:rsid w:val="00A456CC"/>
    <w:rsid w:val="00A55E33"/>
    <w:rsid w:val="00A809DB"/>
    <w:rsid w:val="00AA4109"/>
    <w:rsid w:val="00AB43D4"/>
    <w:rsid w:val="00AC5FA6"/>
    <w:rsid w:val="00AE1EC7"/>
    <w:rsid w:val="00B15A0E"/>
    <w:rsid w:val="00B47357"/>
    <w:rsid w:val="00B71C93"/>
    <w:rsid w:val="00BA17DC"/>
    <w:rsid w:val="00C52C53"/>
    <w:rsid w:val="00C552E6"/>
    <w:rsid w:val="00C907D6"/>
    <w:rsid w:val="00CD6259"/>
    <w:rsid w:val="00CF796A"/>
    <w:rsid w:val="00D02004"/>
    <w:rsid w:val="00D06EF3"/>
    <w:rsid w:val="00D141BB"/>
    <w:rsid w:val="00D27C36"/>
    <w:rsid w:val="00D32B54"/>
    <w:rsid w:val="00D62CC5"/>
    <w:rsid w:val="00D92AF9"/>
    <w:rsid w:val="00DD7737"/>
    <w:rsid w:val="00DF17CD"/>
    <w:rsid w:val="00E704EE"/>
    <w:rsid w:val="00EC11BC"/>
    <w:rsid w:val="00EF1C87"/>
    <w:rsid w:val="00EF5550"/>
    <w:rsid w:val="00F27E8F"/>
    <w:rsid w:val="00F37A08"/>
    <w:rsid w:val="00FA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DE94BA-E4BF-4178-ACCA-18226CD8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92A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footnote text"/>
    <w:basedOn w:val="a"/>
    <w:link w:val="a4"/>
    <w:uiPriority w:val="99"/>
    <w:semiHidden/>
    <w:rsid w:val="00D92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D92AF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List Paragraph"/>
    <w:basedOn w:val="a"/>
    <w:uiPriority w:val="99"/>
    <w:qFormat/>
    <w:rsid w:val="004D370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A5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A56F9"/>
  </w:style>
  <w:style w:type="paragraph" w:styleId="a8">
    <w:name w:val="footer"/>
    <w:basedOn w:val="a"/>
    <w:link w:val="a9"/>
    <w:uiPriority w:val="99"/>
    <w:unhideWhenUsed/>
    <w:rsid w:val="005A5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5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th.ru/" TargetMode="External"/><Relationship Id="rId18" Type="http://schemas.openxmlformats.org/officeDocument/2006/relationships/hyperlink" Target="http://ilib.mccme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allmat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hne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xponenta.ru/" TargetMode="External"/><Relationship Id="rId10" Type="http://schemas.openxmlformats.org/officeDocument/2006/relationships/hyperlink" Target="http://znanium.com/bookread2.php?book=8723" TargetMode="External"/><Relationship Id="rId19" Type="http://schemas.openxmlformats.org/officeDocument/2006/relationships/hyperlink" Target="http://www.mathem.h1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615108" TargetMode="External"/><Relationship Id="rId14" Type="http://schemas.openxmlformats.org/officeDocument/2006/relationships/hyperlink" Target="http://www.mathematic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D1F9C-2DC6-4972-8DC6-0D1225FD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14</Pages>
  <Words>2550</Words>
  <Characters>14537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 Стр. Отд</cp:lastModifiedBy>
  <cp:revision>78</cp:revision>
  <dcterms:created xsi:type="dcterms:W3CDTF">2022-10-09T03:59:00Z</dcterms:created>
  <dcterms:modified xsi:type="dcterms:W3CDTF">2022-11-30T00:02:00Z</dcterms:modified>
</cp:coreProperties>
</file>